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90" w:rsidRPr="00182E7C" w:rsidRDefault="00CC7E90" w:rsidP="00FD30C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82E7C">
        <w:rPr>
          <w:rFonts w:ascii="Times New Roman" w:hAnsi="Times New Roman" w:cs="Times New Roman"/>
          <w:sz w:val="24"/>
          <w:szCs w:val="24"/>
        </w:rPr>
        <w:t>Приложение №</w:t>
      </w:r>
      <w:r w:rsidR="0003155B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182E7C" w:rsidRPr="00182E7C" w:rsidRDefault="00182E7C" w:rsidP="005036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 Тарифному соглашению   </w:t>
      </w:r>
    </w:p>
    <w:p w:rsidR="00EF2A19" w:rsidRPr="00182E7C" w:rsidRDefault="00182E7C" w:rsidP="005036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системе ОМС  Чеченской Республики </w:t>
      </w:r>
    </w:p>
    <w:p w:rsidR="00ED6A8A" w:rsidRPr="00182E7C" w:rsidRDefault="006509DF" w:rsidP="005036D2">
      <w:pPr>
        <w:shd w:val="clear" w:color="auto" w:fill="FFFFFF"/>
        <w:tabs>
          <w:tab w:val="left" w:pos="7128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036D2">
        <w:rPr>
          <w:rFonts w:ascii="Times New Roman" w:hAnsi="Times New Roman" w:cs="Times New Roman"/>
          <w:bCs/>
          <w:color w:val="000000"/>
          <w:sz w:val="24"/>
          <w:szCs w:val="24"/>
        </w:rPr>
        <w:t>на 2019</w:t>
      </w:r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CC7E90" w:rsidRPr="0021309E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ТАРИФЫ</w:t>
      </w:r>
    </w:p>
    <w:p w:rsidR="00A63ED5" w:rsidRPr="0021309E" w:rsidRDefault="005036D2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2019 год </w:t>
      </w:r>
      <w:r w:rsidR="006509DF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первого этапа </w:t>
      </w:r>
      <w:r w:rsidR="00CC7E90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диспансеризации определенных групп взрослого населе</w:t>
      </w:r>
      <w:r w:rsidR="006509DF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5C7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рамках</w:t>
      </w:r>
      <w:r w:rsidR="006509DF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приказа</w:t>
      </w:r>
      <w:r w:rsidR="00533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458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</w:t>
      </w:r>
      <w:r w:rsidR="006509DF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нистерства здравоохранения РФ</w:t>
      </w:r>
      <w:r w:rsidR="00533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6509DF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26 октября </w:t>
      </w:r>
      <w:r w:rsidR="00207522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C7E90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509DF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CC7E90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685458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509DF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№ 869н</w:t>
      </w:r>
    </w:p>
    <w:tbl>
      <w:tblPr>
        <w:tblpPr w:leftFromText="180" w:rightFromText="180" w:vertAnchor="text" w:horzAnchor="margin" w:tblpXSpec="center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76"/>
        <w:gridCol w:w="1701"/>
        <w:gridCol w:w="1275"/>
        <w:gridCol w:w="1702"/>
      </w:tblGrid>
      <w:tr w:rsidR="0049557D" w:rsidRPr="006E65DD" w:rsidTr="004529C6">
        <w:tc>
          <w:tcPr>
            <w:tcW w:w="993" w:type="dxa"/>
            <w:vMerge w:val="restart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4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1 этап</w:t>
            </w:r>
          </w:p>
        </w:tc>
      </w:tr>
      <w:tr w:rsidR="0049557D" w:rsidRPr="006E65DD" w:rsidTr="004529C6">
        <w:tc>
          <w:tcPr>
            <w:tcW w:w="993" w:type="dxa"/>
            <w:vMerge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М</w:t>
            </w: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ужчины</w:t>
            </w:r>
          </w:p>
        </w:tc>
        <w:tc>
          <w:tcPr>
            <w:tcW w:w="2977" w:type="dxa"/>
            <w:gridSpan w:val="2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Ж</w:t>
            </w: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енщины</w:t>
            </w:r>
          </w:p>
        </w:tc>
      </w:tr>
      <w:tr w:rsidR="0049557D" w:rsidRPr="006E65DD" w:rsidTr="004529C6">
        <w:tc>
          <w:tcPr>
            <w:tcW w:w="993" w:type="dxa"/>
            <w:vMerge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Возраст (лет)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, руб.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Возраст (лет)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, руб.</w:t>
            </w:r>
          </w:p>
        </w:tc>
      </w:tr>
      <w:tr w:rsidR="0049557D" w:rsidRPr="006E65DD" w:rsidTr="004529C6"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49557D" w:rsidRPr="006E65DD" w:rsidRDefault="0049557D" w:rsidP="0049557D">
            <w:pPr>
              <w:tabs>
                <w:tab w:val="left" w:pos="486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</w:tr>
      <w:tr w:rsidR="0049557D" w:rsidRPr="006E65DD" w:rsidTr="004529C6">
        <w:trPr>
          <w:trHeight w:val="269"/>
        </w:trPr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9557D" w:rsidRDefault="0049557D" w:rsidP="007562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596,00</w:t>
            </w:r>
          </w:p>
        </w:tc>
      </w:tr>
      <w:tr w:rsidR="0049557D" w:rsidRPr="006E65DD" w:rsidTr="004529C6"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9557D" w:rsidRDefault="0049557D" w:rsidP="007562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596,00</w:t>
            </w:r>
          </w:p>
        </w:tc>
      </w:tr>
      <w:tr w:rsidR="0049557D" w:rsidRPr="006E65DD" w:rsidTr="004529C6"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9557D" w:rsidRDefault="0049557D" w:rsidP="007562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670,00</w:t>
            </w:r>
          </w:p>
        </w:tc>
      </w:tr>
      <w:tr w:rsidR="0049557D" w:rsidRPr="006E65DD" w:rsidTr="004529C6"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49557D" w:rsidRDefault="0049557D" w:rsidP="007562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670,00</w:t>
            </w:r>
          </w:p>
        </w:tc>
      </w:tr>
      <w:tr w:rsidR="0049557D" w:rsidRPr="006E65DD" w:rsidTr="004529C6"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670,00</w:t>
            </w:r>
          </w:p>
        </w:tc>
      </w:tr>
      <w:tr w:rsidR="0049557D" w:rsidRPr="006E65DD" w:rsidTr="004529C6"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9557D" w:rsidRPr="006E65DD" w:rsidRDefault="0049557D" w:rsidP="00E3286A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</w:tr>
      <w:tr w:rsidR="0049557D" w:rsidRPr="006E65DD" w:rsidTr="004529C6"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49557D" w:rsidRPr="006E65DD" w:rsidRDefault="0049557D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529C6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99</w:t>
            </w:r>
          </w:p>
        </w:tc>
        <w:tc>
          <w:tcPr>
            <w:tcW w:w="1702" w:type="dxa"/>
          </w:tcPr>
          <w:p w:rsidR="0049557D" w:rsidRPr="006E65DD" w:rsidRDefault="004529C6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</w:tr>
      <w:tr w:rsidR="0049557D" w:rsidRPr="006E65DD" w:rsidTr="004529C6">
        <w:tc>
          <w:tcPr>
            <w:tcW w:w="993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9557D" w:rsidRPr="006E65DD" w:rsidRDefault="0049557D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529C6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49557D" w:rsidRPr="006E65DD" w:rsidRDefault="004529C6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73F53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773F53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78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1005,00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1005,00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73F53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73F53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1005,00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73F53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773F53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1110,00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73F53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773F53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1110,00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1110,00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1371,00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1371,00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1447,00</w:t>
            </w:r>
          </w:p>
        </w:tc>
      </w:tr>
      <w:tr w:rsidR="00773F53" w:rsidRPr="006E65DD" w:rsidTr="004529C6">
        <w:trPr>
          <w:trHeight w:val="227"/>
        </w:trPr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1043,00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1447,00</w:t>
            </w:r>
          </w:p>
        </w:tc>
      </w:tr>
      <w:tr w:rsidR="00773F53" w:rsidRPr="006E65DD" w:rsidTr="004529C6">
        <w:trPr>
          <w:trHeight w:val="232"/>
        </w:trPr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1043,00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1447,00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1447,00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1447,00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1417,00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1517,00</w:t>
            </w:r>
          </w:p>
        </w:tc>
      </w:tr>
      <w:tr w:rsidR="00773F53" w:rsidRPr="006E65DD" w:rsidTr="004529C6">
        <w:tc>
          <w:tcPr>
            <w:tcW w:w="2269" w:type="dxa"/>
            <w:gridSpan w:val="2"/>
          </w:tcPr>
          <w:p w:rsidR="00773F53" w:rsidRPr="004529C6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w w:val="102"/>
                <w:sz w:val="24"/>
                <w:szCs w:val="24"/>
              </w:rPr>
            </w:pPr>
            <w:r w:rsidRPr="004529C6">
              <w:rPr>
                <w:rFonts w:ascii="Times New Roman" w:hAnsi="Times New Roman" w:cs="Times New Roman"/>
                <w:b/>
                <w:color w:val="000000"/>
                <w:spacing w:val="-9"/>
                <w:w w:val="102"/>
                <w:sz w:val="24"/>
                <w:szCs w:val="24"/>
              </w:rPr>
              <w:t>Средняя стоимость</w:t>
            </w:r>
          </w:p>
        </w:tc>
        <w:tc>
          <w:tcPr>
            <w:tcW w:w="1701" w:type="dxa"/>
          </w:tcPr>
          <w:p w:rsidR="00773F53" w:rsidRPr="004529C6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w w:val="102"/>
                <w:sz w:val="24"/>
                <w:szCs w:val="24"/>
              </w:rPr>
            </w:pPr>
            <w:r w:rsidRPr="004529C6">
              <w:rPr>
                <w:rFonts w:ascii="Times New Roman" w:hAnsi="Times New Roman" w:cs="Times New Roman"/>
                <w:b/>
                <w:color w:val="000000"/>
                <w:spacing w:val="-9"/>
                <w:w w:val="102"/>
                <w:sz w:val="24"/>
                <w:szCs w:val="24"/>
              </w:rPr>
              <w:t>930,00</w:t>
            </w: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3F53" w:rsidRPr="004529C6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w w:val="102"/>
                <w:sz w:val="24"/>
                <w:szCs w:val="24"/>
              </w:rPr>
            </w:pPr>
            <w:r w:rsidRPr="004529C6">
              <w:rPr>
                <w:rFonts w:ascii="Times New Roman" w:hAnsi="Times New Roman" w:cs="Times New Roman"/>
                <w:b/>
                <w:color w:val="000000"/>
                <w:spacing w:val="-9"/>
                <w:w w:val="102"/>
                <w:sz w:val="24"/>
                <w:szCs w:val="24"/>
              </w:rPr>
              <w:t>1057,00</w:t>
            </w: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</w:tr>
      <w:tr w:rsidR="00773F53" w:rsidRPr="006E65DD" w:rsidTr="004529C6"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</w:tr>
      <w:tr w:rsidR="00773F53" w:rsidRPr="006E65DD" w:rsidTr="004529C6">
        <w:trPr>
          <w:trHeight w:val="151"/>
        </w:trPr>
        <w:tc>
          <w:tcPr>
            <w:tcW w:w="993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</w:tr>
      <w:tr w:rsidR="00773F53" w:rsidRPr="006E65DD" w:rsidTr="004529C6">
        <w:tc>
          <w:tcPr>
            <w:tcW w:w="2269" w:type="dxa"/>
            <w:gridSpan w:val="2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3F53" w:rsidRPr="006E65DD" w:rsidRDefault="00773F53" w:rsidP="00773F53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</w:tr>
    </w:tbl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Таблица 1</w:t>
      </w: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7F" w:rsidRDefault="007F517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17F" w:rsidRDefault="007F517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17F" w:rsidRDefault="007F517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17F" w:rsidRDefault="007F517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459" w:rsidRDefault="007F345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459" w:rsidRDefault="007F345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09E" w:rsidRDefault="0021309E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60B" w:rsidRDefault="0028560B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60B" w:rsidRDefault="0028560B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60B" w:rsidRDefault="0028560B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Pr="00182E7C" w:rsidRDefault="006509DF" w:rsidP="002F44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 w:rsidR="00A679D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182E7C" w:rsidRPr="00182E7C" w:rsidRDefault="00A57621" w:rsidP="002F44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 Тарифному соглашению   </w:t>
      </w:r>
    </w:p>
    <w:p w:rsidR="00182E7C" w:rsidRPr="00182E7C" w:rsidRDefault="00182E7C" w:rsidP="002F44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системе ОМС  Чеченской Республики </w:t>
      </w:r>
    </w:p>
    <w:p w:rsidR="006509DF" w:rsidRDefault="00F86092" w:rsidP="002F44FE">
      <w:pPr>
        <w:shd w:val="clear" w:color="auto" w:fill="FFFFFF"/>
        <w:tabs>
          <w:tab w:val="left" w:pos="81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 2019</w:t>
      </w:r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CC7E90" w:rsidRPr="004406C5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ТАРИФЫ</w:t>
      </w:r>
    </w:p>
    <w:p w:rsidR="00CC7E90" w:rsidRPr="004406C5" w:rsidRDefault="002F44FE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 2019 год </w:t>
      </w:r>
      <w:r w:rsidR="006509DF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</w:t>
      </w:r>
      <w:r w:rsidR="00CC7E90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второго этапа диспансеризации </w:t>
      </w:r>
      <w:r w:rsidR="007A2CDB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определенных</w:t>
      </w:r>
    </w:p>
    <w:p w:rsidR="006509DF" w:rsidRPr="004406C5" w:rsidRDefault="00CC7E90" w:rsidP="00650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 взрослого населения</w:t>
      </w:r>
      <w:r w:rsidR="00A5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6509DF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приказа Министерства здравоохранения РФ  </w:t>
      </w:r>
      <w:r w:rsidR="002F4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6509DF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26 октября 2017 г.  № 869н</w:t>
      </w:r>
    </w:p>
    <w:p w:rsidR="00A63ED5" w:rsidRPr="00DB5DE5" w:rsidRDefault="00A63ED5" w:rsidP="00A63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E90" w:rsidRPr="006E65DD" w:rsidRDefault="006509DF" w:rsidP="00A63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Таблица 2</w:t>
      </w: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8313"/>
        <w:gridCol w:w="994"/>
      </w:tblGrid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06C5" w:rsidRPr="006E65DD" w:rsidRDefault="0021309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мероприятия при проведении второго этапа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рублей</w:t>
            </w:r>
          </w:p>
        </w:tc>
      </w:tr>
      <w:tr w:rsidR="004406C5" w:rsidRPr="006E65DD" w:rsidTr="00655A60">
        <w:trPr>
          <w:trHeight w:val="1696"/>
        </w:trPr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3" w:type="dxa"/>
          </w:tcPr>
          <w:p w:rsidR="004406C5" w:rsidRPr="006E65DD" w:rsidRDefault="004406C5" w:rsidP="00671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Дуплексное сканирование брахицефальных артерий (в случае наличия указ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или подозрения на ранее перенесенное ОНМК по результатам анкетир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а так же для мужчин в возрасте 45 лет и старше и женщин в возрасте старше 55 лет при наличии комбинации трех факторов риска развития хрон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  <w:r w:rsidR="00D31E52" w:rsidRPr="005D07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3" w:type="dxa"/>
          </w:tcPr>
          <w:p w:rsidR="004406C5" w:rsidRPr="006E65DD" w:rsidRDefault="004406C5" w:rsidP="00671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Эзофагогастродуоденоскопия( при выявлении по результатам анкетирования жалоб, свидетельствующих о возможном онкологическом заболевании вер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отделов ЖКТ или для граждан в возрасте старше 50 лет при отягощенной наследственности по онкологическим заболеваниям органов ЖКТ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  <w:r w:rsidR="00D31E52" w:rsidRPr="005D0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3" w:type="dxa"/>
          </w:tcPr>
          <w:p w:rsidR="004406C5" w:rsidRPr="006E65DD" w:rsidRDefault="004406C5" w:rsidP="00671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врачом-неврологом (в случае указания или подозр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ранее перенесенное ОНМК по результатам анкетирования у граждан, не находящихся под диспансерным наблюдением по данному поводу, а так же в случаях первичного выявления нарушений двигатель</w:t>
            </w:r>
            <w:r w:rsidR="0067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функции, когн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нарушений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подозрения на депрессию у </w:t>
            </w:r>
            <w:r w:rsidR="0067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67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 в возрасте 75 лет и старше)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EF305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0815C0" w:rsidRPr="005D0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E52" w:rsidRPr="005D0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3" w:type="dxa"/>
          </w:tcPr>
          <w:p w:rsidR="004406C5" w:rsidRPr="006E65DD" w:rsidRDefault="004406C5" w:rsidP="00671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следственности по онколог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заболеваниям предстательной железы, а так же для мужчин вне зав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симости от возраста в случае подозрения на онкологическое заболевание предстательной железы по результатам УЗИ)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052" w:rsidRPr="005D077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  <w:r w:rsidR="00D31E52" w:rsidRPr="005D0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3" w:type="dxa"/>
          </w:tcPr>
          <w:p w:rsidR="004406C5" w:rsidRPr="006E65DD" w:rsidRDefault="004406C5" w:rsidP="006719F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(консультация) врачом-хирургом или врачом-колопроктологом </w:t>
            </w:r>
            <w:r w:rsidR="005F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 при положительном анализе кала на скрытую кровь, для граж</w:t>
            </w:r>
            <w:r w:rsidR="006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в возрасте 45 лет и старше при отягощенной наследственности по семейному</w:t>
            </w:r>
            <w:r w:rsidR="00DF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полипозу, онкологическим заболеваниям</w:t>
            </w:r>
            <w:r w:rsidR="005F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колоректальной области, при выяв</w:t>
            </w:r>
            <w:r w:rsidR="006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других медицинских показаний по р</w:t>
            </w:r>
            <w:r w:rsidR="00DF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езультатам анкетирования, а так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по назначению врача-терапевта, врача-уролога, врача-акушера-гинеколога в случаях выявления симптомов онкологических заболеваний колоректальной</w:t>
            </w:r>
            <w:r w:rsidR="005F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D31E5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633,96</w:t>
            </w: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C5" w:rsidRPr="006E65DD" w:rsidTr="00655A60">
        <w:trPr>
          <w:trHeight w:val="858"/>
        </w:trPr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3" w:type="dxa"/>
          </w:tcPr>
          <w:p w:rsidR="004406C5" w:rsidRPr="006E65DD" w:rsidRDefault="004406C5" w:rsidP="006719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Колоноскопия или ректороманоскопия (в случае подозрения на онкологич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заболевание толстой кишки по назначению врача-хирурга</w:t>
            </w:r>
            <w:r w:rsidR="00DF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врача </w:t>
            </w:r>
            <w:r w:rsidR="0004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колопроктолога)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973,4</w:t>
            </w:r>
            <w:r w:rsidR="00D31E52" w:rsidRPr="005D0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6C5" w:rsidRPr="006E65DD" w:rsidTr="00655A60">
        <w:trPr>
          <w:trHeight w:val="1105"/>
        </w:trPr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13" w:type="dxa"/>
          </w:tcPr>
          <w:p w:rsidR="004406C5" w:rsidRP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липидного спектра крови (уровень общего холестерина, хол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стерина липопротеидов высокой плотности, холестерина липопротеидов ни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плотности, триглицеридов)(для граждан с выя</w:t>
            </w:r>
            <w:r w:rsidR="00DF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повышением уровня общего холестерина в крови)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D31E5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183,96</w:t>
            </w: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3" w:type="dxa"/>
          </w:tcPr>
          <w:p w:rsidR="004406C5" w:rsidRPr="006E65DD" w:rsidRDefault="004406C5" w:rsidP="0065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Спирометрия (для граждан с подозрением на хроническое бронхо-легочное заболевание по результатам анкетирования, курящих и по </w:t>
            </w:r>
            <w:r w:rsidR="005F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 w:rsidR="00EF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врача-терапевта)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  <w:r w:rsidR="00D31E52" w:rsidRPr="005D0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13" w:type="dxa"/>
          </w:tcPr>
          <w:p w:rsidR="004406C5" w:rsidRPr="006E65DD" w:rsidRDefault="004406C5" w:rsidP="0065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 акушером-гинекологом (для женщин с в</w:t>
            </w:r>
            <w:r w:rsidR="00F0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</w:t>
            </w:r>
            <w:r w:rsidR="00DF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ленными патологическими изменениями по результатам цитологического и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следования мазка с шейки матки и маммографии, УЗИ матки и яичников)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D31E5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</w:t>
            </w:r>
            <w:r w:rsidR="000815C0" w:rsidRPr="005D077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13" w:type="dxa"/>
          </w:tcPr>
          <w:p w:rsidR="004406C5" w:rsidRPr="006E65DD" w:rsidRDefault="004406C5" w:rsidP="0065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40,14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13" w:type="dxa"/>
          </w:tcPr>
          <w:p w:rsidR="004406C5" w:rsidRPr="006E65DD" w:rsidRDefault="004406C5" w:rsidP="0065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врачом-оториноларингологом( при наличии медици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показаний по результатам анкетирования или осмотра врача-терапевта)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D31E5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0815C0" w:rsidRPr="005D0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13" w:type="dxa"/>
          </w:tcPr>
          <w:p w:rsidR="004406C5" w:rsidRPr="006E65DD" w:rsidRDefault="004406C5" w:rsidP="0065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осмотра, опроса, пальцевого исследования или УЗИ предстательной железы)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204,42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13" w:type="dxa"/>
          </w:tcPr>
          <w:p w:rsidR="004406C5" w:rsidRPr="006E65DD" w:rsidRDefault="004406C5" w:rsidP="0065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(консультация) врача-офтальмолога (для граждан в возрасте </w:t>
            </w:r>
            <w:r w:rsidR="005F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лет и старше, имеющих повышенное внутриглазное давление,и для граждан в во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D31E5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815C0" w:rsidRPr="005D0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06C5" w:rsidRPr="006E65DD" w:rsidTr="00655A60">
        <w:trPr>
          <w:trHeight w:val="2015"/>
        </w:trPr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13" w:type="dxa"/>
          </w:tcPr>
          <w:p w:rsidR="004406C5" w:rsidRPr="006E65DD" w:rsidRDefault="004406C5" w:rsidP="00655A6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углубленное профилактическое консультирование или гру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повое профилактическое консультирование (школа пацие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та) </w:t>
            </w:r>
            <w:r w:rsidR="005F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отдел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(кабинете) медицинской профилактики, центре здоровья, фельдшерском здравпункте или ФАПе (для граждан с выя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ленными факторами риска разв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хронических неинфекционных заболеваний, имеющих указанные забол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или имеющие высокий и очень высокий абсолютный суммарный се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дечно-сосудистый риск)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184,35</w:t>
            </w:r>
          </w:p>
        </w:tc>
      </w:tr>
      <w:tr w:rsidR="004406C5" w:rsidRPr="006E65DD" w:rsidTr="00655A60">
        <w:tc>
          <w:tcPr>
            <w:tcW w:w="617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13" w:type="dxa"/>
          </w:tcPr>
          <w:p w:rsidR="004406C5" w:rsidRPr="006E65DD" w:rsidRDefault="004406C5" w:rsidP="00655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врача-терапевта, включающий установление (уточнение) диагн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за,определение группы состояния здоровья,группы диспансерного наблюд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(с учетом заключений врачей-специалистов), а также направление гра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при наличии медицинских показаний на дополнительное обследо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входящее в объем диспансеризации, для получения специализированной, в том числе высокотехнологичной,медицинской помощи, на санаторно-курортное лечение.</w:t>
            </w:r>
          </w:p>
        </w:tc>
        <w:tc>
          <w:tcPr>
            <w:tcW w:w="994" w:type="dxa"/>
          </w:tcPr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C5" w:rsidRPr="005D0777" w:rsidRDefault="00D31E5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7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  <w:r w:rsidR="000815C0" w:rsidRPr="005D0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06C5" w:rsidRPr="005D0777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E90" w:rsidRDefault="009A07A1" w:rsidP="009A07A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СПРАВКА:  тарифы применяются для женщин и мужчин, за исключением тарифа по пункту  9, который применяется только для женщин.</w:t>
      </w:r>
    </w:p>
    <w:p w:rsidR="0028560B" w:rsidRDefault="0028560B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621" w:rsidRDefault="00A57621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621" w:rsidRPr="00182E7C" w:rsidRDefault="00A57621" w:rsidP="00F8609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 w:rsidR="00A679D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bookmarkStart w:id="0" w:name="_GoBack"/>
      <w:bookmarkEnd w:id="0"/>
    </w:p>
    <w:p w:rsidR="00182E7C" w:rsidRPr="00182E7C" w:rsidRDefault="00A57621" w:rsidP="00F8609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 Тарифному соглашению   </w:t>
      </w:r>
    </w:p>
    <w:p w:rsidR="00182E7C" w:rsidRPr="00182E7C" w:rsidRDefault="00182E7C" w:rsidP="00F8609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системе ОМС  Чеченской Республики </w:t>
      </w:r>
    </w:p>
    <w:p w:rsidR="00A57621" w:rsidRDefault="00F86092" w:rsidP="00F86092">
      <w:pPr>
        <w:shd w:val="clear" w:color="auto" w:fill="FFFFFF"/>
        <w:tabs>
          <w:tab w:val="left" w:pos="81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на 2019</w:t>
      </w:r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AF4316" w:rsidRDefault="00AF4316" w:rsidP="00F8609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>Расшифровка ст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оимости исследований </w:t>
      </w: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в рамках диспансеризации</w:t>
      </w:r>
    </w:p>
    <w:p w:rsidR="00AF4316" w:rsidRDefault="00AF4316" w:rsidP="00F860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>определенных групп взрослого населения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,</w:t>
      </w:r>
      <w:r w:rsidR="00F8609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6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проводимой в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 в соответствии</w:t>
      </w:r>
      <w:r w:rsidR="00F86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AF4316" w:rsidRDefault="00AF4316" w:rsidP="00F8609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приказом  </w:t>
      </w: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здравоохранения РФ от 26 октября 2017 г.  № 869н</w:t>
      </w:r>
    </w:p>
    <w:p w:rsidR="00AF4316" w:rsidRDefault="00AF4316" w:rsidP="00F860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621" w:rsidRDefault="00A57621" w:rsidP="00F8609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3</w:t>
      </w:r>
    </w:p>
    <w:p w:rsidR="00AF4316" w:rsidRDefault="00FE5850" w:rsidP="00F8609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>(в рублях за 1 исследование)</w:t>
      </w:r>
    </w:p>
    <w:tbl>
      <w:tblPr>
        <w:tblW w:w="10060" w:type="dxa"/>
        <w:tblInd w:w="93" w:type="dxa"/>
        <w:tblLook w:val="04A0"/>
      </w:tblPr>
      <w:tblGrid>
        <w:gridCol w:w="7340"/>
        <w:gridCol w:w="620"/>
        <w:gridCol w:w="1231"/>
        <w:gridCol w:w="1270"/>
      </w:tblGrid>
      <w:tr w:rsidR="00AF4316" w:rsidRPr="00AF4316" w:rsidTr="00AF4316">
        <w:trPr>
          <w:trHeight w:val="684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Пол, независимо от возрастной группы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Опрос (анкетирование) на выявление хронических неинфекционных заб</w:t>
            </w:r>
            <w:r w:rsidRPr="00AF4316">
              <w:rPr>
                <w:rFonts w:eastAsia="Times New Roman"/>
                <w:color w:val="000000"/>
                <w:lang w:eastAsia="ru-RU"/>
              </w:rPr>
              <w:t>о</w:t>
            </w:r>
            <w:r w:rsidRPr="00AF4316">
              <w:rPr>
                <w:rFonts w:eastAsia="Times New Roman"/>
                <w:color w:val="000000"/>
                <w:lang w:eastAsia="ru-RU"/>
              </w:rPr>
              <w:t>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95,11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95,11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60,49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60,49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Изм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Pr="00AF4316">
              <w:rPr>
                <w:rFonts w:eastAsia="Times New Roman"/>
                <w:color w:val="000000"/>
                <w:lang w:eastAsia="ru-RU"/>
              </w:rPr>
              <w:t>рение артериального давления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35,89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35,89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Определение уровня общего холестерина в крови (допускается экспресс-метод)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32,67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32,67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Определение уровня глюкозы в крови экспресс-методом (допускается л</w:t>
            </w:r>
            <w:r w:rsidRPr="00AF4316">
              <w:rPr>
                <w:rFonts w:eastAsia="Times New Roman"/>
                <w:color w:val="000000"/>
                <w:lang w:eastAsia="ru-RU"/>
              </w:rPr>
              <w:t>а</w:t>
            </w:r>
            <w:r w:rsidRPr="00AF4316">
              <w:rPr>
                <w:rFonts w:eastAsia="Times New Roman"/>
                <w:color w:val="000000"/>
                <w:lang w:eastAsia="ru-RU"/>
              </w:rPr>
              <w:t>бораторный метод)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39,67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39,67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lastRenderedPageBreak/>
              <w:t xml:space="preserve"> Определение относительного суммарного сердечно-сосудистого риска у граждан в возрасте от 21 до 39 лет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57,83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57,83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Определение абсолютного суммарного сердечно-сосудистого риска у гр</w:t>
            </w:r>
            <w:r w:rsidRPr="00AF4316">
              <w:rPr>
                <w:rFonts w:eastAsia="Times New Roman"/>
                <w:color w:val="000000"/>
                <w:lang w:eastAsia="ru-RU"/>
              </w:rPr>
              <w:t>а</w:t>
            </w:r>
            <w:r w:rsidRPr="00AF4316">
              <w:rPr>
                <w:rFonts w:eastAsia="Times New Roman"/>
                <w:color w:val="000000"/>
                <w:lang w:eastAsia="ru-RU"/>
              </w:rPr>
              <w:t>ждан в возрасте от 40 до 65 лет, не имеющих заболеваний, связанных с атеросклерозом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57,83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57,83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Электрокардиография (в покое) для мужчин и женщин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110,39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110,39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Электрокардиография (в покое) для лиц, проходящих ДД впервые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110,39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110,39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Осмотр фельдшером (акушеркой), включая взятие мазка (соскоба)  с п</w:t>
            </w:r>
            <w:r w:rsidRPr="00AF4316">
              <w:rPr>
                <w:rFonts w:eastAsia="Times New Roman"/>
                <w:color w:val="000000"/>
                <w:lang w:eastAsia="ru-RU"/>
              </w:rPr>
              <w:t>о</w:t>
            </w:r>
            <w:r w:rsidRPr="00AF4316">
              <w:rPr>
                <w:rFonts w:eastAsia="Times New Roman"/>
                <w:color w:val="000000"/>
                <w:lang w:eastAsia="ru-RU"/>
              </w:rPr>
              <w:t>верхности шейки матки (наружного маточного зева) и цервикального к</w:t>
            </w:r>
            <w:r w:rsidRPr="00AF4316">
              <w:rPr>
                <w:rFonts w:eastAsia="Times New Roman"/>
                <w:color w:val="000000"/>
                <w:lang w:eastAsia="ru-RU"/>
              </w:rPr>
              <w:t>а</w:t>
            </w:r>
            <w:r w:rsidRPr="00AF4316">
              <w:rPr>
                <w:rFonts w:eastAsia="Times New Roman"/>
                <w:color w:val="000000"/>
                <w:lang w:eastAsia="ru-RU"/>
              </w:rPr>
              <w:t>нала на цитологическое исследование (для женщин)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0231F0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285,7</w:t>
            </w:r>
            <w:r w:rsidR="00AF4316" w:rsidRPr="005D0777">
              <w:rPr>
                <w:rFonts w:eastAsia="Times New Roman"/>
                <w:lang w:eastAsia="ru-RU"/>
              </w:rPr>
              <w:t>4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Флюорография легких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111,25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111,25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Маммография обеих молоч</w:t>
            </w:r>
            <w:r w:rsidRPr="00AF4316">
              <w:rPr>
                <w:rFonts w:eastAsia="Times New Roman"/>
                <w:color w:val="000000"/>
                <w:lang w:eastAsia="ru-RU"/>
              </w:rPr>
              <w:t>ных желез (для женщин)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365,42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Клинический анализ крови (в объем</w:t>
            </w:r>
            <w:r>
              <w:rPr>
                <w:rFonts w:eastAsia="Times New Roman"/>
                <w:color w:val="000000"/>
                <w:lang w:eastAsia="ru-RU"/>
              </w:rPr>
              <w:t xml:space="preserve">е  не менее определения      </w:t>
            </w:r>
            <w:r w:rsidRPr="00AF4316">
              <w:rPr>
                <w:rFonts w:eastAsia="Times New Roman"/>
                <w:color w:val="000000"/>
                <w:lang w:eastAsia="ru-RU"/>
              </w:rPr>
              <w:t>конце</w:t>
            </w:r>
            <w:r>
              <w:rPr>
                <w:rFonts w:eastAsia="Times New Roman"/>
                <w:color w:val="000000"/>
                <w:lang w:eastAsia="ru-RU"/>
              </w:rPr>
              <w:t>н</w:t>
            </w:r>
            <w:r w:rsidRPr="00AF4316">
              <w:rPr>
                <w:rFonts w:eastAsia="Times New Roman"/>
                <w:color w:val="000000"/>
                <w:lang w:eastAsia="ru-RU"/>
              </w:rPr>
              <w:t>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63,33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63,33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Клинический анализ крови развернутый (с периодичностью 1 раз                            в 6 лет вместо клинического анализа крови)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163,87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163,87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Анализ крови биохимический общетерапевтический   (в объеме не менее определения уровня креатинина, общего билирубина, аспартат-аминотрансаминазы, аланинаминотрансаминазы,глюкозы, холестерина)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172,70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172,70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Общий анализ мочи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108,49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108,49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Исследование кала   на скрытую кровь иммунохимическим методом (д</w:t>
            </w:r>
            <w:r w:rsidRPr="00AF4316">
              <w:rPr>
                <w:rFonts w:eastAsia="Times New Roman"/>
                <w:color w:val="000000"/>
                <w:lang w:eastAsia="ru-RU"/>
              </w:rPr>
              <w:t>о</w:t>
            </w:r>
            <w:r w:rsidRPr="00AF4316">
              <w:rPr>
                <w:rFonts w:eastAsia="Times New Roman"/>
                <w:color w:val="000000"/>
                <w:lang w:eastAsia="ru-RU"/>
              </w:rPr>
              <w:t>пускается проведение бензидиновой или гваяковой пробы)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21,78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21,78</w:t>
            </w:r>
          </w:p>
        </w:tc>
      </w:tr>
      <w:tr w:rsidR="00AF4316" w:rsidRPr="00AF4316" w:rsidTr="00AF4316">
        <w:trPr>
          <w:trHeight w:val="1152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Ультразвуковое исследование (УЗИ) на предмет исключения новообраз</w:t>
            </w:r>
            <w:r w:rsidRPr="00AF4316">
              <w:rPr>
                <w:rFonts w:eastAsia="Times New Roman"/>
                <w:color w:val="000000"/>
                <w:lang w:eastAsia="ru-RU"/>
              </w:rPr>
              <w:t>о</w:t>
            </w:r>
            <w:r w:rsidRPr="00AF4316">
              <w:rPr>
                <w:rFonts w:eastAsia="Times New Roman"/>
                <w:color w:val="000000"/>
                <w:lang w:eastAsia="ru-RU"/>
              </w:rPr>
              <w:t>ваний органов брюшной полости, малого таза и аневризмы брюшной ао</w:t>
            </w:r>
            <w:r w:rsidRPr="00AF4316">
              <w:rPr>
                <w:rFonts w:eastAsia="Times New Roman"/>
                <w:color w:val="000000"/>
                <w:lang w:eastAsia="ru-RU"/>
              </w:rPr>
              <w:t>р</w:t>
            </w:r>
            <w:r w:rsidRPr="00AF4316">
              <w:rPr>
                <w:rFonts w:eastAsia="Times New Roman"/>
                <w:color w:val="000000"/>
                <w:lang w:eastAsia="ru-RU"/>
              </w:rPr>
              <w:t>ты.     Для мужчин УЗИ поджелудочной железы, почек, простаты и брю</w:t>
            </w:r>
            <w:r w:rsidRPr="00AF4316">
              <w:rPr>
                <w:rFonts w:eastAsia="Times New Roman"/>
                <w:color w:val="000000"/>
                <w:lang w:eastAsia="ru-RU"/>
              </w:rPr>
              <w:t>ш</w:t>
            </w:r>
            <w:r w:rsidRPr="00AF4316">
              <w:rPr>
                <w:rFonts w:eastAsia="Times New Roman"/>
                <w:color w:val="000000"/>
                <w:lang w:eastAsia="ru-RU"/>
              </w:rPr>
              <w:t xml:space="preserve">ной аорты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529,95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529,95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Измерение внутриглазного давления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43,59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AF4316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43,59</w:t>
            </w:r>
          </w:p>
        </w:tc>
      </w:tr>
      <w:tr w:rsidR="00AF4316" w:rsidRPr="00AF4316" w:rsidTr="00AF4316">
        <w:trPr>
          <w:trHeight w:val="201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Прием (осмотр) врача-терапевта, включающий установление диагноза, определение группы состояния здоровья, группы диспансерного набл</w:t>
            </w:r>
            <w:r w:rsidRPr="00AF4316">
              <w:rPr>
                <w:rFonts w:eastAsia="Times New Roman"/>
                <w:color w:val="000000"/>
                <w:lang w:eastAsia="ru-RU"/>
              </w:rPr>
              <w:t>ю</w:t>
            </w:r>
            <w:r w:rsidRPr="00AF4316">
              <w:rPr>
                <w:rFonts w:eastAsia="Times New Roman"/>
                <w:color w:val="000000"/>
                <w:lang w:eastAsia="ru-RU"/>
              </w:rPr>
              <w:t>дения, проведение краткого профилактического консультирования, вкл</w:t>
            </w:r>
            <w:r w:rsidRPr="00AF4316">
              <w:rPr>
                <w:rFonts w:eastAsia="Times New Roman"/>
                <w:color w:val="000000"/>
                <w:lang w:eastAsia="ru-RU"/>
              </w:rPr>
              <w:t>ю</w:t>
            </w:r>
            <w:r>
              <w:rPr>
                <w:rFonts w:eastAsia="Times New Roman"/>
                <w:color w:val="000000"/>
                <w:lang w:eastAsia="ru-RU"/>
              </w:rPr>
              <w:t>чая рекомен</w:t>
            </w:r>
            <w:r w:rsidRPr="00AF4316">
              <w:rPr>
                <w:rFonts w:eastAsia="Times New Roman"/>
                <w:color w:val="000000"/>
                <w:lang w:eastAsia="ru-RU"/>
              </w:rPr>
              <w:t>дации   по здоровому питанию, уровню физической активн</w:t>
            </w:r>
            <w:r w:rsidRPr="00AF4316">
              <w:rPr>
                <w:rFonts w:eastAsia="Times New Roman"/>
                <w:color w:val="000000"/>
                <w:lang w:eastAsia="ru-RU"/>
              </w:rPr>
              <w:t>о</w:t>
            </w:r>
            <w:r w:rsidRPr="00AF4316">
              <w:rPr>
                <w:rFonts w:eastAsia="Times New Roman"/>
                <w:color w:val="000000"/>
                <w:lang w:eastAsia="ru-RU"/>
              </w:rPr>
              <w:t>сти, отказу от курения табака     и пагубного потребления алкоголя, опр</w:t>
            </w:r>
            <w:r w:rsidRPr="00AF4316">
              <w:rPr>
                <w:rFonts w:eastAsia="Times New Roman"/>
                <w:color w:val="000000"/>
                <w:lang w:eastAsia="ru-RU"/>
              </w:rPr>
              <w:t>е</w:t>
            </w:r>
            <w:r>
              <w:rPr>
                <w:rFonts w:eastAsia="Times New Roman"/>
                <w:color w:val="000000"/>
                <w:lang w:eastAsia="ru-RU"/>
              </w:rPr>
              <w:t>деление медицин</w:t>
            </w:r>
            <w:r w:rsidRPr="00AF4316">
              <w:rPr>
                <w:rFonts w:eastAsia="Times New Roman"/>
                <w:color w:val="000000"/>
                <w:lang w:eastAsia="ru-RU"/>
              </w:rPr>
              <w:t>ских показаний для обследований и консультаций                 в рамках второго этапа диспансеризации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0231F0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336,6</w:t>
            </w:r>
            <w:r w:rsidR="00AF4316" w:rsidRPr="005D077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5D0777" w:rsidRDefault="000231F0" w:rsidP="00AF4316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D0777">
              <w:rPr>
                <w:rFonts w:eastAsia="Times New Roman"/>
                <w:lang w:eastAsia="ru-RU"/>
              </w:rPr>
              <w:t>336,6</w:t>
            </w:r>
            <w:r w:rsidR="00AF4316" w:rsidRPr="005D0777">
              <w:rPr>
                <w:rFonts w:eastAsia="Times New Roman"/>
                <w:lang w:eastAsia="ru-RU"/>
              </w:rPr>
              <w:t>7</w:t>
            </w:r>
          </w:p>
        </w:tc>
      </w:tr>
    </w:tbl>
    <w:p w:rsidR="00AF4316" w:rsidRPr="006E65DD" w:rsidRDefault="00AF4316" w:rsidP="00AF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621" w:rsidRDefault="00A57621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57621" w:rsidSect="0028560B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/>
  <w:rsids>
    <w:rsidRoot w:val="00CC7E90"/>
    <w:rsid w:val="00016F04"/>
    <w:rsid w:val="000231F0"/>
    <w:rsid w:val="0003155B"/>
    <w:rsid w:val="00033BEE"/>
    <w:rsid w:val="00033E05"/>
    <w:rsid w:val="00043A8D"/>
    <w:rsid w:val="00043B76"/>
    <w:rsid w:val="00044240"/>
    <w:rsid w:val="00061E08"/>
    <w:rsid w:val="00064A22"/>
    <w:rsid w:val="000661C8"/>
    <w:rsid w:val="00073B6A"/>
    <w:rsid w:val="000772EE"/>
    <w:rsid w:val="000815C0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10701"/>
    <w:rsid w:val="00115754"/>
    <w:rsid w:val="00120A99"/>
    <w:rsid w:val="001265A7"/>
    <w:rsid w:val="00134BCD"/>
    <w:rsid w:val="00135618"/>
    <w:rsid w:val="00144FB3"/>
    <w:rsid w:val="001519BA"/>
    <w:rsid w:val="001649A6"/>
    <w:rsid w:val="00165EDC"/>
    <w:rsid w:val="00177A7E"/>
    <w:rsid w:val="00182E7C"/>
    <w:rsid w:val="00184439"/>
    <w:rsid w:val="001854A8"/>
    <w:rsid w:val="00190DFB"/>
    <w:rsid w:val="001B28E9"/>
    <w:rsid w:val="001D18AC"/>
    <w:rsid w:val="001E7800"/>
    <w:rsid w:val="001F0D1B"/>
    <w:rsid w:val="001F34E0"/>
    <w:rsid w:val="00206685"/>
    <w:rsid w:val="00207522"/>
    <w:rsid w:val="0021309E"/>
    <w:rsid w:val="00220ED7"/>
    <w:rsid w:val="00262B54"/>
    <w:rsid w:val="00265B8B"/>
    <w:rsid w:val="00277FC7"/>
    <w:rsid w:val="0028560B"/>
    <w:rsid w:val="00296E09"/>
    <w:rsid w:val="00297CD9"/>
    <w:rsid w:val="002A3A72"/>
    <w:rsid w:val="002B1B66"/>
    <w:rsid w:val="002B542C"/>
    <w:rsid w:val="002C1421"/>
    <w:rsid w:val="002E4B3F"/>
    <w:rsid w:val="002F44FE"/>
    <w:rsid w:val="003044A8"/>
    <w:rsid w:val="00336F49"/>
    <w:rsid w:val="00351458"/>
    <w:rsid w:val="00353C1B"/>
    <w:rsid w:val="003700D9"/>
    <w:rsid w:val="00380817"/>
    <w:rsid w:val="003857D6"/>
    <w:rsid w:val="003C6707"/>
    <w:rsid w:val="003C68BC"/>
    <w:rsid w:val="003C7B2B"/>
    <w:rsid w:val="003E7AB9"/>
    <w:rsid w:val="003F0ADD"/>
    <w:rsid w:val="003F52CE"/>
    <w:rsid w:val="004026CC"/>
    <w:rsid w:val="00413ED7"/>
    <w:rsid w:val="00414E82"/>
    <w:rsid w:val="004219BB"/>
    <w:rsid w:val="00434B9C"/>
    <w:rsid w:val="004406C5"/>
    <w:rsid w:val="00442002"/>
    <w:rsid w:val="00450F86"/>
    <w:rsid w:val="004529C6"/>
    <w:rsid w:val="004604C4"/>
    <w:rsid w:val="00460D6E"/>
    <w:rsid w:val="004707DE"/>
    <w:rsid w:val="00480947"/>
    <w:rsid w:val="00486D67"/>
    <w:rsid w:val="0049557D"/>
    <w:rsid w:val="004A657A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36D2"/>
    <w:rsid w:val="005062FC"/>
    <w:rsid w:val="0051702C"/>
    <w:rsid w:val="005176C8"/>
    <w:rsid w:val="00533033"/>
    <w:rsid w:val="0054332A"/>
    <w:rsid w:val="005545CF"/>
    <w:rsid w:val="00561DD0"/>
    <w:rsid w:val="00584ECD"/>
    <w:rsid w:val="0059380B"/>
    <w:rsid w:val="005A0645"/>
    <w:rsid w:val="005A1395"/>
    <w:rsid w:val="005A215C"/>
    <w:rsid w:val="005B3B0D"/>
    <w:rsid w:val="005C7D9E"/>
    <w:rsid w:val="005D0777"/>
    <w:rsid w:val="005F2323"/>
    <w:rsid w:val="005F323B"/>
    <w:rsid w:val="005F4902"/>
    <w:rsid w:val="006017F7"/>
    <w:rsid w:val="0060634D"/>
    <w:rsid w:val="00620FD8"/>
    <w:rsid w:val="00623486"/>
    <w:rsid w:val="00631D82"/>
    <w:rsid w:val="006347AE"/>
    <w:rsid w:val="006509DF"/>
    <w:rsid w:val="0065258C"/>
    <w:rsid w:val="00655A60"/>
    <w:rsid w:val="0066579C"/>
    <w:rsid w:val="006719FD"/>
    <w:rsid w:val="00671B1D"/>
    <w:rsid w:val="00671BB2"/>
    <w:rsid w:val="0067347F"/>
    <w:rsid w:val="006735B7"/>
    <w:rsid w:val="00685458"/>
    <w:rsid w:val="006A5985"/>
    <w:rsid w:val="006A6F37"/>
    <w:rsid w:val="006B26BE"/>
    <w:rsid w:val="006C5DBC"/>
    <w:rsid w:val="006E64CA"/>
    <w:rsid w:val="006E65DD"/>
    <w:rsid w:val="006F1C00"/>
    <w:rsid w:val="0071231B"/>
    <w:rsid w:val="00733F36"/>
    <w:rsid w:val="00736FCC"/>
    <w:rsid w:val="00740565"/>
    <w:rsid w:val="00743819"/>
    <w:rsid w:val="007462C8"/>
    <w:rsid w:val="007562E6"/>
    <w:rsid w:val="0075681D"/>
    <w:rsid w:val="007732C9"/>
    <w:rsid w:val="00773F53"/>
    <w:rsid w:val="007A2CDB"/>
    <w:rsid w:val="007A2F7B"/>
    <w:rsid w:val="007C6F4C"/>
    <w:rsid w:val="007E2032"/>
    <w:rsid w:val="007F25A0"/>
    <w:rsid w:val="007F3459"/>
    <w:rsid w:val="007F48AB"/>
    <w:rsid w:val="007F4D37"/>
    <w:rsid w:val="007F517F"/>
    <w:rsid w:val="00805F2C"/>
    <w:rsid w:val="00806CC2"/>
    <w:rsid w:val="00807F00"/>
    <w:rsid w:val="00812C09"/>
    <w:rsid w:val="00822F28"/>
    <w:rsid w:val="008427D2"/>
    <w:rsid w:val="00843A3D"/>
    <w:rsid w:val="00856619"/>
    <w:rsid w:val="00856F44"/>
    <w:rsid w:val="00866F5C"/>
    <w:rsid w:val="00872022"/>
    <w:rsid w:val="00882E35"/>
    <w:rsid w:val="00886325"/>
    <w:rsid w:val="008A1E8C"/>
    <w:rsid w:val="008A64E9"/>
    <w:rsid w:val="008B1C95"/>
    <w:rsid w:val="008B35CB"/>
    <w:rsid w:val="008B5691"/>
    <w:rsid w:val="008D2CB4"/>
    <w:rsid w:val="008D345C"/>
    <w:rsid w:val="008E60D0"/>
    <w:rsid w:val="00914AD3"/>
    <w:rsid w:val="009324C8"/>
    <w:rsid w:val="00933F6E"/>
    <w:rsid w:val="009537B7"/>
    <w:rsid w:val="00956B32"/>
    <w:rsid w:val="00973D31"/>
    <w:rsid w:val="0097550A"/>
    <w:rsid w:val="00981748"/>
    <w:rsid w:val="009861FB"/>
    <w:rsid w:val="00993905"/>
    <w:rsid w:val="009945F9"/>
    <w:rsid w:val="009962A3"/>
    <w:rsid w:val="00997B8C"/>
    <w:rsid w:val="009A07A1"/>
    <w:rsid w:val="009C354D"/>
    <w:rsid w:val="009D0FAA"/>
    <w:rsid w:val="009E0D28"/>
    <w:rsid w:val="009E354B"/>
    <w:rsid w:val="00A1371F"/>
    <w:rsid w:val="00A20E98"/>
    <w:rsid w:val="00A233B4"/>
    <w:rsid w:val="00A31344"/>
    <w:rsid w:val="00A370BA"/>
    <w:rsid w:val="00A54307"/>
    <w:rsid w:val="00A57621"/>
    <w:rsid w:val="00A63ED5"/>
    <w:rsid w:val="00A679D4"/>
    <w:rsid w:val="00A73BD7"/>
    <w:rsid w:val="00A83188"/>
    <w:rsid w:val="00A9002B"/>
    <w:rsid w:val="00A91752"/>
    <w:rsid w:val="00A97F04"/>
    <w:rsid w:val="00AA1A8D"/>
    <w:rsid w:val="00AB03EA"/>
    <w:rsid w:val="00AE1761"/>
    <w:rsid w:val="00AF108B"/>
    <w:rsid w:val="00AF4316"/>
    <w:rsid w:val="00B003E4"/>
    <w:rsid w:val="00B0588A"/>
    <w:rsid w:val="00B11EF4"/>
    <w:rsid w:val="00B178AC"/>
    <w:rsid w:val="00B36C97"/>
    <w:rsid w:val="00B438BF"/>
    <w:rsid w:val="00B5607E"/>
    <w:rsid w:val="00B604FC"/>
    <w:rsid w:val="00B61279"/>
    <w:rsid w:val="00B72380"/>
    <w:rsid w:val="00B72F81"/>
    <w:rsid w:val="00B80DCD"/>
    <w:rsid w:val="00B8409C"/>
    <w:rsid w:val="00B9153F"/>
    <w:rsid w:val="00B93EE0"/>
    <w:rsid w:val="00BA1346"/>
    <w:rsid w:val="00BB3C26"/>
    <w:rsid w:val="00BB4BC7"/>
    <w:rsid w:val="00BC1D8F"/>
    <w:rsid w:val="00BD646E"/>
    <w:rsid w:val="00C002AF"/>
    <w:rsid w:val="00C21688"/>
    <w:rsid w:val="00C27B93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7B81"/>
    <w:rsid w:val="00CE4670"/>
    <w:rsid w:val="00CF3EE2"/>
    <w:rsid w:val="00CF5886"/>
    <w:rsid w:val="00D04CA4"/>
    <w:rsid w:val="00D150F8"/>
    <w:rsid w:val="00D25016"/>
    <w:rsid w:val="00D27B21"/>
    <w:rsid w:val="00D31E52"/>
    <w:rsid w:val="00D70118"/>
    <w:rsid w:val="00D7628F"/>
    <w:rsid w:val="00D81B29"/>
    <w:rsid w:val="00D87551"/>
    <w:rsid w:val="00D95074"/>
    <w:rsid w:val="00D97D1F"/>
    <w:rsid w:val="00DA5692"/>
    <w:rsid w:val="00DA657E"/>
    <w:rsid w:val="00DB5DE5"/>
    <w:rsid w:val="00DB7AB4"/>
    <w:rsid w:val="00DE380D"/>
    <w:rsid w:val="00DF4F73"/>
    <w:rsid w:val="00DF5477"/>
    <w:rsid w:val="00E01BE0"/>
    <w:rsid w:val="00E0422C"/>
    <w:rsid w:val="00E10887"/>
    <w:rsid w:val="00E1360F"/>
    <w:rsid w:val="00E17C3E"/>
    <w:rsid w:val="00E23541"/>
    <w:rsid w:val="00E256E3"/>
    <w:rsid w:val="00E3286A"/>
    <w:rsid w:val="00E33B54"/>
    <w:rsid w:val="00E47951"/>
    <w:rsid w:val="00E6088F"/>
    <w:rsid w:val="00E77140"/>
    <w:rsid w:val="00EB3A39"/>
    <w:rsid w:val="00ED5564"/>
    <w:rsid w:val="00ED6A8A"/>
    <w:rsid w:val="00ED715F"/>
    <w:rsid w:val="00EE3426"/>
    <w:rsid w:val="00EF2A19"/>
    <w:rsid w:val="00EF3052"/>
    <w:rsid w:val="00F02EA7"/>
    <w:rsid w:val="00F17765"/>
    <w:rsid w:val="00F217DF"/>
    <w:rsid w:val="00F220FC"/>
    <w:rsid w:val="00F23992"/>
    <w:rsid w:val="00F36554"/>
    <w:rsid w:val="00F51EFF"/>
    <w:rsid w:val="00F52CD0"/>
    <w:rsid w:val="00F70767"/>
    <w:rsid w:val="00F74C98"/>
    <w:rsid w:val="00F81ABE"/>
    <w:rsid w:val="00F86092"/>
    <w:rsid w:val="00FB119A"/>
    <w:rsid w:val="00FD142E"/>
    <w:rsid w:val="00FD19E1"/>
    <w:rsid w:val="00FD237B"/>
    <w:rsid w:val="00FD30C7"/>
    <w:rsid w:val="00FD3A37"/>
    <w:rsid w:val="00FD50EA"/>
    <w:rsid w:val="00FE5850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2017-12-07T13:50:00Z</cp:lastPrinted>
  <dcterms:created xsi:type="dcterms:W3CDTF">2016-01-18T06:53:00Z</dcterms:created>
  <dcterms:modified xsi:type="dcterms:W3CDTF">2018-12-19T11:43:00Z</dcterms:modified>
</cp:coreProperties>
</file>